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6C" w:rsidRPr="00123C6C" w:rsidRDefault="00123C6C" w:rsidP="00123C6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3C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Сім</w:t>
      </w:r>
      <w:r w:rsidRPr="0012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123C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ї, які не підпадають під дію субсидії, зможуть сплачувати за теплопостачання рівними частинами протягом року</w:t>
      </w:r>
    </w:p>
    <w:p w:rsidR="00AF5A98" w:rsidRPr="00AF5A98" w:rsidRDefault="00AF5A98" w:rsidP="00A90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Уряд надав можливість українським сім’ям, які не підпадають під дію житлової субсидії, сплачувати рахунки за теплопостачання рівними частинами протягом року. Тобто у споживачів буде можливість в опалювальний період сплачувати лише 50% вартості спожитих послуг, решту </w:t>
      </w:r>
      <w:r w:rsidR="008B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50% рахунку </w:t>
      </w:r>
      <w:r w:rsidR="008B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доплатити у літній період.</w:t>
      </w:r>
    </w:p>
    <w:p w:rsidR="00AF5A98" w:rsidRPr="00AF5A98" w:rsidRDefault="008B44C3" w:rsidP="00A90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регламентовано </w:t>
      </w:r>
      <w:r w:rsidR="00AF5A98"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 Кабміну від 19 жовтня 2016 року</w:t>
      </w:r>
      <w:r w:rsidR="00AF5A98"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зменшення фінансового навантаження на споживачів в оплаті за послуги централізованого опалення шляхом створення умов для отримання розстрочки на оплату за послугу з централізованого опалення».</w:t>
      </w:r>
    </w:p>
    <w:p w:rsidR="00AF5A98" w:rsidRPr="00AF5A98" w:rsidRDefault="008B44C3" w:rsidP="00A90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Тож</w:t>
      </w:r>
      <w:r w:rsidR="00AF5A98"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родині варто звернутися із письмовою заявою до виконавця послуги з централізованого опалення про надання розстрочки в оплаті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житлово-комунальної послуги</w:t>
      </w:r>
      <w:r w:rsidR="00AF5A98"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теплопостачання. Починаючи з дати подання заяви щомісяця протягом опалювального періоду тепло-комунальне підприємство виставлятиме рахунок у вигляді 50% від нарахованої плати за спожиту послугу.</w:t>
      </w:r>
    </w:p>
    <w:p w:rsidR="00AF5A98" w:rsidRPr="00AF5A98" w:rsidRDefault="00AF5A98" w:rsidP="00A90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Решт</w:t>
      </w:r>
      <w:r w:rsidR="008B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суми – неоплачених 50% від нарахованої протягом опалювального періоду плати за житлово-комунальну послугу </w:t>
      </w:r>
      <w:r w:rsidR="008B4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виставлятиметься споживачу протягом </w:t>
      </w:r>
      <w:proofErr w:type="spellStart"/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міжопалювального</w:t>
      </w:r>
      <w:proofErr w:type="spellEnd"/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періоду щомісяця рівними частинами, починаючи з травня до вересня включно.</w:t>
      </w:r>
    </w:p>
    <w:p w:rsidR="00AF5A98" w:rsidRPr="00AF5A98" w:rsidRDefault="00AF5A98" w:rsidP="00A90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Розрахунок та розподіл рівними частинами протягом кожного місяця </w:t>
      </w:r>
      <w:proofErr w:type="spellStart"/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міжопалювального</w:t>
      </w:r>
      <w:proofErr w:type="spellEnd"/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періоду суми неоплачених 50% від нарахованої протягом</w:t>
      </w:r>
      <w:r w:rsidR="00F90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опалювального періоду плати за</w:t>
      </w: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житлово-комунальну послугу з централізованого опалення здійснюється виконавцем житлово-комунальної послуги з централізованого опалення.</w:t>
      </w:r>
    </w:p>
    <w:p w:rsidR="00AF5A98" w:rsidRPr="00AF5A98" w:rsidRDefault="00AF5A98" w:rsidP="00A909E1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5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звернення споживача, який не має житлової субсидії, із заявою для отримання розстрочки в оплаті комунальних рахунків та теплопостачання, тепло-комунальне підприємство у платіжному документі передбачить:</w:t>
      </w:r>
    </w:p>
    <w:p w:rsidR="004862AD" w:rsidRDefault="00AF5A98" w:rsidP="004862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графу для зазначення оплати 50% від нарах</w:t>
      </w:r>
      <w:r w:rsidR="00F90D41"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ованої плати за</w:t>
      </w:r>
      <w:r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житлово-комунальну послугу з централізованого опалення протягом опалювального періоду</w:t>
      </w:r>
      <w:r w:rsidR="00F90D41"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F5A98" w:rsidRPr="004862AD" w:rsidRDefault="00AF5A98" w:rsidP="004862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графу розрахованої і розподіленої рівними частинами протягом кожного місяця </w:t>
      </w:r>
      <w:proofErr w:type="spellStart"/>
      <w:r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міжопалювального</w:t>
      </w:r>
      <w:proofErr w:type="spellEnd"/>
      <w:r w:rsidRPr="00486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періоду суми неоплачених 50% від нарахованої плати за  житлово-комунальну послугу з централізованого опалення.</w:t>
      </w:r>
    </w:p>
    <w:p w:rsidR="00A909E1" w:rsidRDefault="00A909E1" w:rsidP="00A909E1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9E1" w:rsidRPr="00A909E1" w:rsidRDefault="00A909E1" w:rsidP="00A909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909E1">
        <w:rPr>
          <w:rFonts w:ascii="Times New Roman" w:hAnsi="Times New Roman" w:cs="Times New Roman"/>
          <w:sz w:val="28"/>
          <w:szCs w:val="28"/>
          <w:lang w:val="uk-UA"/>
        </w:rPr>
        <w:t>За матеріалами Департаменту інформації та комунікацій</w:t>
      </w:r>
    </w:p>
    <w:p w:rsidR="002B0065" w:rsidRPr="00A909E1" w:rsidRDefault="00A909E1" w:rsidP="00A909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909E1">
        <w:rPr>
          <w:rFonts w:ascii="Times New Roman" w:hAnsi="Times New Roman" w:cs="Times New Roman"/>
          <w:sz w:val="28"/>
          <w:szCs w:val="28"/>
          <w:lang w:val="uk-UA"/>
        </w:rPr>
        <w:t>з громадськістю Секретаріату Кабінету міністрів України</w:t>
      </w:r>
    </w:p>
    <w:sectPr w:rsidR="002B0065" w:rsidRPr="00A909E1" w:rsidSect="00A909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0034"/>
    <w:multiLevelType w:val="hybridMultilevel"/>
    <w:tmpl w:val="D938CC1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33"/>
    <w:rsid w:val="00123C6C"/>
    <w:rsid w:val="001A0933"/>
    <w:rsid w:val="002B0065"/>
    <w:rsid w:val="004862AD"/>
    <w:rsid w:val="005C21EC"/>
    <w:rsid w:val="008B44C3"/>
    <w:rsid w:val="00A909E1"/>
    <w:rsid w:val="00AF5A98"/>
    <w:rsid w:val="00E23C07"/>
    <w:rsid w:val="00EA1923"/>
    <w:rsid w:val="00F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6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10</cp:revision>
  <dcterms:created xsi:type="dcterms:W3CDTF">2016-11-10T09:49:00Z</dcterms:created>
  <dcterms:modified xsi:type="dcterms:W3CDTF">2016-11-11T08:56:00Z</dcterms:modified>
</cp:coreProperties>
</file>